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" w:type="dxa"/>
        <w:shd w:val="clear" w:color="auto" w:fill="FFFFFF"/>
        <w:tblLook w:val="04A0"/>
      </w:tblPr>
      <w:tblGrid>
        <w:gridCol w:w="5643"/>
        <w:gridCol w:w="4536"/>
      </w:tblGrid>
      <w:tr w:rsidR="006E6E2A" w:rsidTr="006E6E2A">
        <w:tc>
          <w:tcPr>
            <w:tcW w:w="564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6E6E2A" w:rsidRDefault="006E6E2A">
            <w:pPr>
              <w:spacing w:before="5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  <w:p w:rsidR="006E6E2A" w:rsidRDefault="006E6E2A">
            <w:pPr>
              <w:spacing w:before="5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 </w:t>
            </w:r>
          </w:p>
          <w:p w:rsidR="006E6E2A" w:rsidRDefault="006E6E2A">
            <w:pPr>
              <w:spacing w:before="5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  <w:p w:rsidR="006E6E2A" w:rsidRDefault="006E6E2A">
            <w:pPr>
              <w:spacing w:before="5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кол  № 1 от 29.08. 2016 г.</w:t>
            </w:r>
          </w:p>
        </w:tc>
        <w:tc>
          <w:tcPr>
            <w:tcW w:w="453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6E6E2A" w:rsidRDefault="006E6E2A">
            <w:pPr>
              <w:spacing w:before="5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E6E2A" w:rsidRDefault="006E6E2A">
            <w:pPr>
              <w:spacing w:before="5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8</w:t>
            </w:r>
          </w:p>
          <w:p w:rsidR="006E6E2A" w:rsidRDefault="006E6E2A">
            <w:pPr>
              <w:spacing w:before="5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Бигеева____________</w:t>
            </w:r>
          </w:p>
        </w:tc>
      </w:tr>
    </w:tbl>
    <w:p w:rsidR="006E6E2A" w:rsidRDefault="006E6E2A" w:rsidP="0079240F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9240F" w:rsidRPr="006E6E2A" w:rsidRDefault="0079240F" w:rsidP="0079240F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E6E2A">
        <w:rPr>
          <w:b/>
          <w:bCs/>
          <w:color w:val="000000"/>
          <w:sz w:val="28"/>
          <w:szCs w:val="28"/>
        </w:rPr>
        <w:t>Положение о режиме занятий учащихся</w:t>
      </w:r>
    </w:p>
    <w:p w:rsidR="0079240F" w:rsidRPr="006E6E2A" w:rsidRDefault="006E6E2A" w:rsidP="0079240F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E6E2A">
        <w:rPr>
          <w:b/>
          <w:bCs/>
          <w:color w:val="000000"/>
          <w:sz w:val="28"/>
          <w:szCs w:val="28"/>
        </w:rPr>
        <w:t>МБОУ СОШ №8</w:t>
      </w:r>
    </w:p>
    <w:p w:rsidR="0079240F" w:rsidRDefault="0079240F" w:rsidP="0079240F">
      <w:pPr>
        <w:pStyle w:val="a3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I. Общие положения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1.1.Настоящее Положение регламентирует режим занятий учащихся </w:t>
      </w:r>
      <w:r w:rsidR="006E6E2A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униципального </w:t>
      </w:r>
      <w:r w:rsidR="006E6E2A">
        <w:rPr>
          <w:color w:val="000000"/>
          <w:sz w:val="27"/>
          <w:szCs w:val="27"/>
        </w:rPr>
        <w:t>бюджетного</w:t>
      </w:r>
      <w:r>
        <w:rPr>
          <w:color w:val="000000"/>
          <w:sz w:val="27"/>
          <w:szCs w:val="27"/>
        </w:rPr>
        <w:t xml:space="preserve"> </w:t>
      </w:r>
      <w:r w:rsidR="006E6E2A">
        <w:rPr>
          <w:color w:val="000000"/>
          <w:sz w:val="27"/>
          <w:szCs w:val="27"/>
        </w:rPr>
        <w:t>общеобразовательного</w:t>
      </w:r>
      <w:r>
        <w:rPr>
          <w:color w:val="000000"/>
          <w:sz w:val="27"/>
          <w:szCs w:val="27"/>
        </w:rPr>
        <w:t xml:space="preserve"> учреждения «</w:t>
      </w:r>
      <w:r w:rsidR="006E6E2A">
        <w:rPr>
          <w:color w:val="000000"/>
          <w:sz w:val="27"/>
          <w:szCs w:val="27"/>
        </w:rPr>
        <w:t>Средняя общеобразовательная школа  №8</w:t>
      </w:r>
      <w:r>
        <w:rPr>
          <w:color w:val="000000"/>
          <w:sz w:val="27"/>
          <w:szCs w:val="27"/>
        </w:rPr>
        <w:t>» (далее – Школа).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1.2.Настоящее Положение разработано на основании следующих документов:</w:t>
      </w:r>
    </w:p>
    <w:p w:rsidR="0079240F" w:rsidRDefault="0079240F" w:rsidP="006E6E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Федерального закона от 29.12.2012 № 273-ФЗ «Об образовании в Российской Федерации»;</w:t>
      </w:r>
    </w:p>
    <w:p w:rsidR="0079240F" w:rsidRDefault="0079240F" w:rsidP="006E6E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Санитарно-эпидемиологических правил и нормативов 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79240F" w:rsidRDefault="0079240F" w:rsidP="006E6E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II. Организация режима занятий учащихся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2.1.Учебный год в Школе начинается 1 сентября. Если этот день приходится на выходной день, учебный год начинается в </w:t>
      </w:r>
      <w:proofErr w:type="gramStart"/>
      <w:r>
        <w:rPr>
          <w:color w:val="000000"/>
          <w:sz w:val="27"/>
          <w:szCs w:val="27"/>
        </w:rPr>
        <w:t>первый</w:t>
      </w:r>
      <w:proofErr w:type="gramEnd"/>
      <w:r>
        <w:rPr>
          <w:color w:val="000000"/>
          <w:sz w:val="27"/>
          <w:szCs w:val="27"/>
        </w:rPr>
        <w:t xml:space="preserve"> следующий за ним рабочий день.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2.2.Учебный год заканчивается в соответствии с учебным планом соответствующей общеобразовательной программы Школы.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Учебный год составляют учебные периоды: четыре четверти.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При </w:t>
      </w:r>
      <w:proofErr w:type="gramStart"/>
      <w:r>
        <w:rPr>
          <w:color w:val="000000"/>
          <w:sz w:val="27"/>
          <w:szCs w:val="27"/>
        </w:rPr>
        <w:t>обучении по четвертям</w:t>
      </w:r>
      <w:proofErr w:type="gramEnd"/>
      <w:r>
        <w:rPr>
          <w:color w:val="000000"/>
          <w:sz w:val="27"/>
          <w:szCs w:val="27"/>
        </w:rPr>
        <w:t xml:space="preserve"> после каждого учебного периода следуют каникулы.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2.3.Продолжительность учебного года, каникул устанавливается годовым календарным учебным графиком, разрабатываемым и утверждаемым Школой самостоятельно в соответствии с примерным календарным учебным графиком.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2.4.В годовом календарном учебном графике указывается начало и окончание учебного года, длительность каникул, сроки их начала и окончания, продолжительность учебной недели, продолжительность уроков и длительность перемен.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2.5.Продолжительность учебного года на первой, второй и третьей ступенях общего образования составляет не менее 34</w:t>
      </w:r>
      <w:r w:rsidR="006E6E2A">
        <w:rPr>
          <w:color w:val="000000"/>
          <w:sz w:val="27"/>
          <w:szCs w:val="27"/>
        </w:rPr>
        <w:t>-35</w:t>
      </w:r>
      <w:r>
        <w:rPr>
          <w:color w:val="000000"/>
          <w:sz w:val="27"/>
          <w:szCs w:val="27"/>
        </w:rPr>
        <w:t xml:space="preserve"> учебных недель без учета государственной итоговой аттестации, в 1-х классах - 33 учебных недели.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2.6.Для профилактики переутомления учащихся в годовом календарном графике предусмотрено равномерное распределение периодов учебного времени и каникул.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 течение учебного года для учащихся устанавливаются каникулы продолжительностью 30 календарных дней, летом – 92 дня.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Для учащихся в первых классах устанавливаются дополнительные недельные каникулы.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lastRenderedPageBreak/>
        <w:t>2.7.Количество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должны превышать величину максимально допустимой недельной нагрузки: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- 1 класс – максимально допустимая недельная нагрузка не более 21 часа в неделю (5-дневная учебная неделя);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- 2-4 классы - максимально допустимая недельная нагрузка не более 23 часов в неделю (5-дневная учебная неделя);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- 5 класс - максимально допустимая недельная нагрузка не более 32 часов в неделю (6-дневная учебная неделя);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- 6 класс - максимально допустимая недельная нагрузка не более 33 часов в неделю (6-дневная учебная неделя);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- 7 класс - максимально допустимая недельная нагрузка не более 35 часов в неделю (6-дневная учебная неделя);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- 8-9 классы - максимально допустимая недельная нагрузка не более 36 часов в неделю (6-дневная учебная неделя).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2.8.С учетом потребностей учащихся и их родителей (законных представителей) учебные занятия в 1-4 классах Школы организуются в режиме 5-дневной учебной недели. Учебные занятия в 5-9 классах организуются в режиме 6-дневной учебной недели.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Для учащихся </w:t>
      </w:r>
      <w:r w:rsidR="00785C23">
        <w:rPr>
          <w:color w:val="000000"/>
          <w:sz w:val="27"/>
          <w:szCs w:val="27"/>
        </w:rPr>
        <w:t>1-4</w:t>
      </w:r>
      <w:r>
        <w:rPr>
          <w:color w:val="000000"/>
          <w:sz w:val="27"/>
          <w:szCs w:val="27"/>
        </w:rPr>
        <w:t xml:space="preserve"> классов устанавливается 5-дневная учебная неделя.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2.9.Учебные занятия в Школе организуются в первую смену. Начало занятий – 8.</w:t>
      </w:r>
      <w:r w:rsidR="00785C23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часов.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2.10.Продолжительность уроков во всех классах составляет 4</w:t>
      </w:r>
      <w:r w:rsidR="00785C23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минут, за исключением 1-ого класса, в котором продолжительность уроков регламентируется пунктом 2.12 Положения.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Продолжительность факультативов, групповых и индивидуальных занятий, занятий дополнительного образования– 45 минут.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2.11.Продолжительность перемен между уроками составляет 10-20 минут. Для организации питания учащихся в режим учебных занятий после третьего и четвертого уроков устанавливаются две перемены по 20 минут каждая.</w:t>
      </w:r>
    </w:p>
    <w:p w:rsidR="0079240F" w:rsidRPr="006854B1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3"/>
          <w:szCs w:val="13"/>
        </w:rPr>
      </w:pPr>
      <w:r>
        <w:rPr>
          <w:color w:val="000000"/>
          <w:sz w:val="27"/>
          <w:szCs w:val="27"/>
        </w:rPr>
        <w:t>2.12.</w:t>
      </w:r>
      <w:r w:rsidR="006854B1">
        <w:rPr>
          <w:color w:val="000000"/>
          <w:sz w:val="27"/>
          <w:szCs w:val="27"/>
        </w:rPr>
        <w:t xml:space="preserve"> </w:t>
      </w:r>
      <w:r w:rsidRPr="006854B1">
        <w:rPr>
          <w:sz w:val="27"/>
          <w:szCs w:val="27"/>
        </w:rPr>
        <w:t>В оздоровительных целях и для облегчения процесса адаптации детей к требованиям Школы в 1-х классах используется “ступенчатый” режим обучения в первом полугодии: в сентябре, октябре проводятся 3 урока по 35 минут каждый, в ноябре-декабре - по 4 урока по 35 минут каждый; январь-май – по 4 урока по 4</w:t>
      </w:r>
      <w:r w:rsidR="006854B1" w:rsidRPr="006854B1">
        <w:rPr>
          <w:sz w:val="27"/>
          <w:szCs w:val="27"/>
        </w:rPr>
        <w:t>0</w:t>
      </w:r>
      <w:r w:rsidRPr="006854B1">
        <w:rPr>
          <w:sz w:val="27"/>
          <w:szCs w:val="27"/>
        </w:rPr>
        <w:t xml:space="preserve"> минут каждый;</w:t>
      </w:r>
      <w:r w:rsidRPr="006854B1">
        <w:rPr>
          <w:rStyle w:val="apple-converted-space"/>
          <w:b/>
          <w:bCs/>
          <w:sz w:val="27"/>
          <w:szCs w:val="27"/>
        </w:rPr>
        <w:t> </w:t>
      </w:r>
      <w:r w:rsidRPr="006854B1">
        <w:rPr>
          <w:sz w:val="27"/>
          <w:szCs w:val="27"/>
        </w:rPr>
        <w:t>один день в неделю - не более 5 уроков, за счет урока физической культуры.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В середине учебного дня предусмотрено проведение динамической паузы продолжительностью не менее </w:t>
      </w:r>
      <w:r w:rsidR="006854B1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0 минут.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2.13.Образовательная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для учащихся 1-х классов не должен превышать 4 уроков и 1 день в неделю - не более 5 уроков за счет урока физической культуры;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для учащихся 2 - 4-х классов - не более 5 уроков;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для учащихся 5 -</w:t>
      </w:r>
      <w:r w:rsidR="006854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9-х классов - не более 6 уроков.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2.14.Расписание уроков утверждается директором Школы.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2.15.Для предупреждения переутомления и сохранения оптимального уровня работоспособности в течение недели учащиеся имеют облегченный учебный день в четверг, пятницу или субботу.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lastRenderedPageBreak/>
        <w:t xml:space="preserve">2.16.С целью профилактики утомления, нарушения осанки и </w:t>
      </w:r>
      <w:proofErr w:type="gramStart"/>
      <w:r>
        <w:rPr>
          <w:color w:val="000000"/>
          <w:sz w:val="27"/>
          <w:szCs w:val="27"/>
        </w:rPr>
        <w:t>зрения</w:t>
      </w:r>
      <w:proofErr w:type="gramEnd"/>
      <w:r>
        <w:rPr>
          <w:color w:val="000000"/>
          <w:sz w:val="27"/>
          <w:szCs w:val="27"/>
        </w:rPr>
        <w:t xml:space="preserve"> обучающихся на уроках проводятся физкультминутки и гимнастика для глаз.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2.17.Во время урока чередуются различные виды учебной деятельности (за исключением контрольных работ). Средняя непрерывная продолжительность различных видов учебной деятельности учащихся в 1 - 4 классах не должна превышать 7 - 10 минут, в 5 - 9 классах - 10 - 15 минут.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2.18.Двигательная активность учащихся помимо уроков физической культуры в </w:t>
      </w:r>
      <w:proofErr w:type="gramStart"/>
      <w:r>
        <w:rPr>
          <w:color w:val="000000"/>
          <w:sz w:val="27"/>
          <w:szCs w:val="27"/>
        </w:rPr>
        <w:t>образовательном</w:t>
      </w:r>
      <w:proofErr w:type="gramEnd"/>
      <w:r>
        <w:rPr>
          <w:color w:val="000000"/>
          <w:sz w:val="27"/>
          <w:szCs w:val="27"/>
        </w:rPr>
        <w:t xml:space="preserve"> деятельности обеспечивается за счет: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физкультминуток;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организованных подвижных игр на переменах;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спортивного часа для детей, посещающих группу продленного дня;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внеклассных спортивных занятий и соревнований, общешкольных спортивных мероприятий, дней здоровья;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самостоятельных занятий физической культурой в секциях и клубах.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2.19.Спортивные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проводят с учетом заключения врача.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proofErr w:type="gramStart"/>
      <w:r>
        <w:rPr>
          <w:color w:val="000000"/>
          <w:sz w:val="27"/>
          <w:szCs w:val="27"/>
        </w:rPr>
        <w:t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2.20.Организация факультативных, групповых, индивидуальных занятий, работа объединений дополнительного образования осуществляется с учетом обязательного перерыва и начинается спустя не менее 45 минут после окончания последнего урока.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Расписание факультативных, групповых, индивидуальных занятий, кружков, секций, объединений дополнительного образования утверждается директором Школы.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2.21.Часы факультативных, групповых и индивидуальных занятий входят в объем максимально допустимой в течение дня нагрузки.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2.22.Для учащихся 1-х – 4-х классов, исходя из запросов их родителей (законных представителей), в Школе организуются группы продленного дня.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Режим работы группы продленного дня ежегодно утверждается директором Школы.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Работа групп продленного дня регламентируется Положением о группе продленного дня Школы.</w:t>
      </w:r>
    </w:p>
    <w:p w:rsidR="0079240F" w:rsidRDefault="0079240F" w:rsidP="006E6E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2.23.Изменения в режиме занятий учащихся Школы определяются приказом директора Школы по санитарно-эпидемиологическим, климатическим и другим основаниям.</w:t>
      </w:r>
    </w:p>
    <w:p w:rsidR="006854B1" w:rsidRDefault="006854B1" w:rsidP="006E6E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854B1" w:rsidRDefault="006854B1" w:rsidP="006E6E2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Срок действия Положения не ограничен.</w:t>
      </w:r>
    </w:p>
    <w:sectPr w:rsidR="006854B1" w:rsidSect="006854B1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6D3B"/>
    <w:multiLevelType w:val="multilevel"/>
    <w:tmpl w:val="782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240F"/>
    <w:rsid w:val="000B1E13"/>
    <w:rsid w:val="002C0A30"/>
    <w:rsid w:val="006854B1"/>
    <w:rsid w:val="006E6E2A"/>
    <w:rsid w:val="00785C23"/>
    <w:rsid w:val="0079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2017-04-28T14:53:00Z</dcterms:created>
  <dcterms:modified xsi:type="dcterms:W3CDTF">2017-04-28T15:52:00Z</dcterms:modified>
</cp:coreProperties>
</file>