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A1" w:rsidRPr="000176A1" w:rsidRDefault="000176A1" w:rsidP="00017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6A1">
        <w:rPr>
          <w:rFonts w:ascii="Times New Roman" w:hAnsi="Times New Roman" w:cs="Times New Roman"/>
          <w:b/>
          <w:sz w:val="28"/>
          <w:szCs w:val="28"/>
        </w:rPr>
        <w:t>Федеральный закон от 29 декабря 2012 г. N 273-ФЗ</w:t>
      </w:r>
    </w:p>
    <w:p w:rsidR="000176A1" w:rsidRPr="000176A1" w:rsidRDefault="000176A1" w:rsidP="00017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6A1">
        <w:rPr>
          <w:rFonts w:ascii="Times New Roman" w:hAnsi="Times New Roman" w:cs="Times New Roman"/>
          <w:b/>
          <w:sz w:val="28"/>
          <w:szCs w:val="28"/>
        </w:rPr>
        <w:t>"Об образовании в Российской Федерации"</w:t>
      </w:r>
    </w:p>
    <w:p w:rsidR="000176A1" w:rsidRPr="000176A1" w:rsidRDefault="000176A1" w:rsidP="00017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76A1"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 w:rsidRPr="000176A1">
        <w:rPr>
          <w:rFonts w:ascii="Times New Roman" w:hAnsi="Times New Roman" w:cs="Times New Roman"/>
          <w:b/>
          <w:sz w:val="28"/>
          <w:szCs w:val="28"/>
        </w:rPr>
        <w:t xml:space="preserve"> Государственной Думой 21 декабря 2012 года</w:t>
      </w:r>
    </w:p>
    <w:p w:rsidR="000176A1" w:rsidRPr="000176A1" w:rsidRDefault="000176A1" w:rsidP="00017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76A1">
        <w:rPr>
          <w:rFonts w:ascii="Times New Roman" w:hAnsi="Times New Roman" w:cs="Times New Roman"/>
          <w:b/>
          <w:sz w:val="28"/>
          <w:szCs w:val="28"/>
        </w:rPr>
        <w:t>Одобрен</w:t>
      </w:r>
      <w:proofErr w:type="gramEnd"/>
      <w:r w:rsidRPr="000176A1">
        <w:rPr>
          <w:rFonts w:ascii="Times New Roman" w:hAnsi="Times New Roman" w:cs="Times New Roman"/>
          <w:b/>
          <w:sz w:val="28"/>
          <w:szCs w:val="28"/>
        </w:rPr>
        <w:t xml:space="preserve"> Советом Федерации 26 декабря 2012 года</w:t>
      </w:r>
    </w:p>
    <w:p w:rsidR="000176A1" w:rsidRPr="000176A1" w:rsidRDefault="000176A1" w:rsidP="000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6A1">
        <w:rPr>
          <w:rFonts w:ascii="Times New Roman" w:hAnsi="Times New Roman" w:cs="Times New Roman"/>
          <w:b/>
          <w:sz w:val="28"/>
          <w:szCs w:val="28"/>
          <w:u w:val="single"/>
        </w:rPr>
        <w:t>Статья 16.</w:t>
      </w:r>
      <w:r w:rsidRPr="000176A1">
        <w:rPr>
          <w:rFonts w:ascii="Times New Roman" w:hAnsi="Times New Roman" w:cs="Times New Roman"/>
          <w:sz w:val="28"/>
          <w:szCs w:val="28"/>
        </w:rPr>
        <w:t xml:space="preserve"> Реализация образовательных программ с применением электронного обучения и дистанционных образовательных технологий</w:t>
      </w:r>
    </w:p>
    <w:p w:rsidR="000176A1" w:rsidRPr="000176A1" w:rsidRDefault="000176A1" w:rsidP="000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6A1">
        <w:rPr>
          <w:rFonts w:ascii="Times New Roman" w:hAnsi="Times New Roman" w:cs="Times New Roman"/>
          <w:sz w:val="28"/>
          <w:szCs w:val="28"/>
        </w:rPr>
        <w:t xml:space="preserve">1.  Под  электронным  обучением  понимается  организация  </w:t>
      </w:r>
      <w:proofErr w:type="gramStart"/>
      <w:r w:rsidRPr="000176A1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017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6A1" w:rsidRPr="000176A1" w:rsidRDefault="000176A1" w:rsidP="000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6A1">
        <w:rPr>
          <w:rFonts w:ascii="Times New Roman" w:hAnsi="Times New Roman" w:cs="Times New Roman"/>
          <w:sz w:val="28"/>
          <w:szCs w:val="28"/>
        </w:rPr>
        <w:t>деятельности  с  применением  содержащейся  в  базах  данных  и  используемой  при реализации образовательных программ информации и обеспечивающих ее обработку информационных  технологий,  технических  средств,  а  также информационно-телекоммуникационных  сетей,  обеспечивающих  передачу  по линиям  связи  указанной  информации,  взаимодействие  обучающихся 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176A1" w:rsidRPr="000176A1" w:rsidRDefault="000176A1" w:rsidP="000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6A1">
        <w:rPr>
          <w:rFonts w:ascii="Times New Roman" w:hAnsi="Times New Roman" w:cs="Times New Roman"/>
          <w:sz w:val="28"/>
          <w:szCs w:val="28"/>
        </w:rPr>
        <w:t xml:space="preserve">2.  Организации,  осуществляющие  образовательную  деятельность,  вправе </w:t>
      </w:r>
    </w:p>
    <w:p w:rsidR="00CE2526" w:rsidRPr="000176A1" w:rsidRDefault="000176A1" w:rsidP="000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6A1">
        <w:rPr>
          <w:rFonts w:ascii="Times New Roman" w:hAnsi="Times New Roman" w:cs="Times New Roman"/>
          <w:sz w:val="28"/>
          <w:szCs w:val="28"/>
        </w:rPr>
        <w:t>применять электронное обучение, дистанционные образовательные технологии при реализации  образовательных  программ  в  порядке,  установленном  федеральным органом  исполнительной  власти,  осуществляющим  функции  по  выработке государственной  политики  и  нормативно-правовому  регулированию  в  сфере образования.</w:t>
      </w:r>
    </w:p>
    <w:p w:rsidR="000176A1" w:rsidRPr="000176A1" w:rsidRDefault="000176A1" w:rsidP="000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6A1">
        <w:rPr>
          <w:rFonts w:ascii="Times New Roman" w:hAnsi="Times New Roman" w:cs="Times New Roman"/>
          <w:sz w:val="28"/>
          <w:szCs w:val="28"/>
        </w:rPr>
        <w:t xml:space="preserve">3. При реализации образовательных программ с применением </w:t>
      </w:r>
      <w:r w:rsidR="000734B9">
        <w:rPr>
          <w:rFonts w:ascii="Times New Roman" w:hAnsi="Times New Roman" w:cs="Times New Roman"/>
          <w:sz w:val="28"/>
          <w:szCs w:val="28"/>
        </w:rPr>
        <w:t>и</w:t>
      </w:r>
      <w:r w:rsidRPr="000176A1">
        <w:rPr>
          <w:rFonts w:ascii="Times New Roman" w:hAnsi="Times New Roman" w:cs="Times New Roman"/>
          <w:sz w:val="28"/>
          <w:szCs w:val="28"/>
        </w:rPr>
        <w:t xml:space="preserve">сключительно </w:t>
      </w:r>
    </w:p>
    <w:p w:rsidR="000176A1" w:rsidRPr="000176A1" w:rsidRDefault="000176A1" w:rsidP="000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6A1"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 электронной  информационно-образовательной  среды, включающей  в  себя  электронные  информационные  ресурсы,  электронные образовательные  ресурсы,  совокупность  информационных  технологий, телекоммуникационных  технологий,  соответствующих  технологических  средств  и обеспечивающей  освоение  обучающимися  образовательных  программ  в  полном объеме  независимо  от  места  нахождения  обучающихся.  Перечень 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 образовательных  технологий,  утверждается  федеральным 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176A1" w:rsidRPr="000176A1" w:rsidRDefault="000176A1" w:rsidP="000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6A1">
        <w:rPr>
          <w:rFonts w:ascii="Times New Roman" w:hAnsi="Times New Roman" w:cs="Times New Roman"/>
          <w:sz w:val="28"/>
          <w:szCs w:val="28"/>
        </w:rPr>
        <w:t>4.  При  реализации  образовательных  программ  с  применением  электронного обучения,  дистанционных  образовательных  технологий  местом  осуществления образовательной  деятельности  является  место  нахождения  организации, осуществляющей  образовательную  деятельность,  или  ее  филиала  независимо  от места нахождения обучающихся.</w:t>
      </w:r>
    </w:p>
    <w:p w:rsidR="000176A1" w:rsidRPr="000176A1" w:rsidRDefault="000176A1" w:rsidP="000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6A1">
        <w:rPr>
          <w:rFonts w:ascii="Times New Roman" w:hAnsi="Times New Roman" w:cs="Times New Roman"/>
          <w:sz w:val="28"/>
          <w:szCs w:val="28"/>
        </w:rPr>
        <w:t>5.  При  реализации  образовательных  программ  с  применением  электронного обучения,  дистанционных  образовательных  технологий  организация, осуществляющая  образовательную  деятельность,  обеспечивает  защиту  сведений, составляющих государственную или иную охраняемую законом тайну.</w:t>
      </w:r>
    </w:p>
    <w:sectPr w:rsidR="000176A1" w:rsidRPr="000176A1" w:rsidSect="000176A1">
      <w:pgSz w:w="11906" w:h="16838"/>
      <w:pgMar w:top="1134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6A1"/>
    <w:rsid w:val="000176A1"/>
    <w:rsid w:val="000734B9"/>
    <w:rsid w:val="00CE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2017-11-14T12:25:00Z</cp:lastPrinted>
  <dcterms:created xsi:type="dcterms:W3CDTF">2017-11-14T12:22:00Z</dcterms:created>
  <dcterms:modified xsi:type="dcterms:W3CDTF">2017-11-14T12:27:00Z</dcterms:modified>
</cp:coreProperties>
</file>